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224C8" w14:textId="77777777" w:rsidR="00A560A2" w:rsidRPr="001F26C8" w:rsidRDefault="00A560A2" w:rsidP="00A560A2">
      <w:pPr>
        <w:pStyle w:val="Normlnweb"/>
        <w:rPr>
          <w:rFonts w:ascii="Arial" w:hAnsi="Arial" w:cs="Arial"/>
          <w:b/>
          <w:color w:val="000000"/>
          <w:sz w:val="28"/>
        </w:rPr>
      </w:pPr>
      <w:r w:rsidRPr="001F26C8">
        <w:rPr>
          <w:rFonts w:ascii="Arial" w:hAnsi="Arial" w:cs="Arial"/>
          <w:b/>
          <w:color w:val="000000"/>
          <w:sz w:val="28"/>
        </w:rPr>
        <w:t>Pravidla pro přijímání dětí k základnímu vzdělávání (do 1. ročníku)</w:t>
      </w:r>
    </w:p>
    <w:p w14:paraId="57A9E85E" w14:textId="3454EC0A" w:rsidR="00A560A2" w:rsidRPr="00A560A2" w:rsidRDefault="00A560A2" w:rsidP="001F26C8">
      <w:pPr>
        <w:pStyle w:val="Normlnweb"/>
        <w:ind w:firstLine="567"/>
        <w:jc w:val="both"/>
        <w:rPr>
          <w:rFonts w:ascii="Arial" w:hAnsi="Arial" w:cs="Arial"/>
          <w:color w:val="000000"/>
        </w:rPr>
      </w:pPr>
      <w:r w:rsidRPr="00A560A2">
        <w:rPr>
          <w:rFonts w:ascii="Arial" w:hAnsi="Arial" w:cs="Arial"/>
          <w:color w:val="000000"/>
        </w:rPr>
        <w:t>V souladu s ustanovením § 36 zákona č. 561/2004 Sb. o předškolním, základním, středním, vyšším odborném a jiném vzdělávání (školský zákon) a obecně závazné vyhlášky města Letohrad č. 1/2019, kterou se stanoví části společných školských obvodů základních škol zřízených Městem Letohrad, stanovuje ředitelka Základní školy Letohrad, Komenského 269 tato kritéria pro přijetí žáků k základnímu vzdělávání.</w:t>
      </w:r>
    </w:p>
    <w:p w14:paraId="2C444494" w14:textId="77777777" w:rsidR="00A560A2" w:rsidRPr="00A560A2" w:rsidRDefault="00A560A2" w:rsidP="001F26C8">
      <w:pPr>
        <w:pStyle w:val="Normlnweb"/>
        <w:ind w:firstLine="567"/>
        <w:jc w:val="both"/>
        <w:rPr>
          <w:rFonts w:ascii="Arial" w:hAnsi="Arial" w:cs="Arial"/>
          <w:color w:val="000000"/>
        </w:rPr>
      </w:pPr>
      <w:r w:rsidRPr="00A560A2">
        <w:rPr>
          <w:rFonts w:ascii="Arial" w:hAnsi="Arial" w:cs="Arial"/>
          <w:color w:val="000000"/>
        </w:rPr>
        <w:t>Uchazeči budou do 1. ročníku (k základnímu vzdělávání) přijímáni na základě žádosti zákonných zástupců podle těchto kritérií:</w:t>
      </w:r>
    </w:p>
    <w:p w14:paraId="5207A0DB" w14:textId="7C9DA30B" w:rsidR="00A560A2" w:rsidRPr="00A560A2" w:rsidRDefault="00A560A2" w:rsidP="001F26C8">
      <w:pPr>
        <w:pStyle w:val="Normlnweb"/>
        <w:ind w:firstLine="567"/>
        <w:jc w:val="both"/>
        <w:rPr>
          <w:rFonts w:ascii="Arial" w:hAnsi="Arial" w:cs="Arial"/>
          <w:color w:val="000000"/>
        </w:rPr>
      </w:pPr>
      <w:r w:rsidRPr="00A560A2">
        <w:rPr>
          <w:rFonts w:ascii="Arial" w:hAnsi="Arial" w:cs="Arial"/>
          <w:color w:val="000000"/>
        </w:rPr>
        <w:t>1. Nejprve budou přijati uchazeči s místem trvalého pobytu ve školském obvodu města Letohrad, stanoveném pro Základní školu Letohrad, Komenského 269 a to do výše povoleného počtu žáků uvedeného ve školském rejstříku. (4 body)</w:t>
      </w:r>
    </w:p>
    <w:p w14:paraId="09B2C927" w14:textId="0A2E1A2D" w:rsidR="00A560A2" w:rsidRPr="00A560A2" w:rsidRDefault="00A560A2" w:rsidP="001F26C8">
      <w:pPr>
        <w:pStyle w:val="Normlnweb"/>
        <w:ind w:firstLine="567"/>
        <w:jc w:val="both"/>
        <w:rPr>
          <w:rFonts w:ascii="Arial" w:hAnsi="Arial" w:cs="Arial"/>
          <w:color w:val="000000"/>
        </w:rPr>
      </w:pPr>
      <w:r w:rsidRPr="00A560A2">
        <w:rPr>
          <w:rFonts w:ascii="Arial" w:hAnsi="Arial" w:cs="Arial"/>
          <w:color w:val="000000"/>
        </w:rPr>
        <w:t>2. Poté budou přijati uchazeči s místem trvalého pobytu v Letohradě mimo školský obvod stanovený pro Základní školu Letohrad, Komenského 269. (2 body)</w:t>
      </w:r>
    </w:p>
    <w:p w14:paraId="2ADB9D9C" w14:textId="77777777" w:rsidR="00A560A2" w:rsidRPr="00A560A2" w:rsidRDefault="00A560A2" w:rsidP="001F26C8">
      <w:pPr>
        <w:pStyle w:val="Normlnweb"/>
        <w:ind w:firstLine="567"/>
        <w:jc w:val="both"/>
        <w:rPr>
          <w:rFonts w:ascii="Arial" w:hAnsi="Arial" w:cs="Arial"/>
          <w:color w:val="000000"/>
        </w:rPr>
      </w:pPr>
      <w:r w:rsidRPr="00A560A2">
        <w:rPr>
          <w:rFonts w:ascii="Arial" w:hAnsi="Arial" w:cs="Arial"/>
          <w:color w:val="000000"/>
        </w:rPr>
        <w:t>3. Následně budou přijímáni uchazeči s místem trvalého pobytu mimo město Letohrad. (1 bod)</w:t>
      </w:r>
      <w:bookmarkStart w:id="0" w:name="_GoBack"/>
      <w:bookmarkEnd w:id="0"/>
    </w:p>
    <w:p w14:paraId="463A253D" w14:textId="094C2813" w:rsidR="00A560A2" w:rsidRPr="00A560A2" w:rsidRDefault="00A560A2" w:rsidP="001F26C8">
      <w:pPr>
        <w:pStyle w:val="Normlnweb"/>
        <w:ind w:firstLine="567"/>
        <w:jc w:val="both"/>
        <w:rPr>
          <w:rFonts w:ascii="Arial" w:hAnsi="Arial" w:cs="Arial"/>
          <w:color w:val="000000"/>
        </w:rPr>
      </w:pPr>
      <w:r w:rsidRPr="00A560A2">
        <w:rPr>
          <w:rFonts w:ascii="Arial" w:hAnsi="Arial" w:cs="Arial"/>
          <w:color w:val="000000"/>
        </w:rPr>
        <w:t xml:space="preserve">4. doplňkové kritérium: Uchazeč, jehož sourozenec, popř. sourozenci jsou žáky Základní školy Letohrad, </w:t>
      </w:r>
      <w:r>
        <w:rPr>
          <w:rFonts w:ascii="Arial" w:hAnsi="Arial" w:cs="Arial"/>
          <w:color w:val="000000"/>
        </w:rPr>
        <w:t>Komenského 269</w:t>
      </w:r>
      <w:r w:rsidRPr="00A560A2">
        <w:rPr>
          <w:rFonts w:ascii="Arial" w:hAnsi="Arial" w:cs="Arial"/>
          <w:color w:val="000000"/>
        </w:rPr>
        <w:t>. (1 bod)</w:t>
      </w:r>
    </w:p>
    <w:p w14:paraId="3FB37E82" w14:textId="77777777" w:rsidR="00A560A2" w:rsidRPr="00A560A2" w:rsidRDefault="00A560A2" w:rsidP="001F26C8">
      <w:pPr>
        <w:pStyle w:val="Normlnweb"/>
        <w:ind w:firstLine="567"/>
        <w:jc w:val="both"/>
        <w:rPr>
          <w:rFonts w:ascii="Arial" w:hAnsi="Arial" w:cs="Arial"/>
          <w:color w:val="000000"/>
        </w:rPr>
      </w:pPr>
      <w:r w:rsidRPr="00A560A2">
        <w:rPr>
          <w:rFonts w:ascii="Arial" w:hAnsi="Arial" w:cs="Arial"/>
          <w:color w:val="000000"/>
        </w:rPr>
        <w:t>V případě nedostatečného počtu míst a v případě rovnosti bodů u uchazečů bude jejich další pořadí určeno losem.</w:t>
      </w:r>
    </w:p>
    <w:p w14:paraId="640929E6" w14:textId="4259B51D" w:rsidR="00A560A2" w:rsidRPr="00A560A2" w:rsidRDefault="00A560A2" w:rsidP="001F26C8">
      <w:pPr>
        <w:pStyle w:val="Normlnweb"/>
        <w:ind w:firstLine="567"/>
        <w:jc w:val="both"/>
        <w:rPr>
          <w:rFonts w:ascii="Arial" w:hAnsi="Arial" w:cs="Arial"/>
          <w:color w:val="000000"/>
        </w:rPr>
      </w:pPr>
      <w:r w:rsidRPr="00A560A2">
        <w:rPr>
          <w:rFonts w:ascii="Arial" w:hAnsi="Arial" w:cs="Arial"/>
          <w:color w:val="000000"/>
        </w:rPr>
        <w:t>Kritéria pro přijímání žáků k základnímu vzdělávání jsou platná od 1. 4. 2023. Jsou zveřejněna na webových stránkách školy a na veřejně přístupném místě.</w:t>
      </w:r>
    </w:p>
    <w:p w14:paraId="4E99533E" w14:textId="77777777" w:rsidR="00A560A2" w:rsidRPr="00A560A2" w:rsidRDefault="00A560A2" w:rsidP="001F26C8">
      <w:pPr>
        <w:pStyle w:val="Normlnweb"/>
        <w:ind w:firstLine="567"/>
        <w:jc w:val="both"/>
        <w:rPr>
          <w:rFonts w:ascii="Arial" w:hAnsi="Arial" w:cs="Arial"/>
          <w:color w:val="000000"/>
        </w:rPr>
      </w:pPr>
      <w:r w:rsidRPr="00A560A2">
        <w:rPr>
          <w:rFonts w:ascii="Arial" w:hAnsi="Arial" w:cs="Arial"/>
          <w:color w:val="000000"/>
        </w:rPr>
        <w:t>Pro zápis do 1. ročníku je předem stanoven termín v období od 1. dubna do 30. dubna.</w:t>
      </w:r>
    </w:p>
    <w:p w14:paraId="6B1B4092" w14:textId="77777777" w:rsidR="00A560A2" w:rsidRPr="00A560A2" w:rsidRDefault="00A560A2" w:rsidP="001F26C8">
      <w:pPr>
        <w:pStyle w:val="Normlnweb"/>
        <w:ind w:firstLine="567"/>
        <w:jc w:val="both"/>
        <w:rPr>
          <w:rFonts w:ascii="Arial" w:hAnsi="Arial" w:cs="Arial"/>
          <w:color w:val="000000"/>
        </w:rPr>
      </w:pPr>
      <w:r w:rsidRPr="00A560A2">
        <w:rPr>
          <w:rFonts w:ascii="Arial" w:hAnsi="Arial" w:cs="Arial"/>
          <w:color w:val="000000"/>
        </w:rPr>
        <w:t>Rozhodnutí o přijetí dětí k základnímu vzdělávání pro uchazeče, kteří nemají trvalý pobyt ve městě Letohrad, bude vydáno až poté, kdy budou vypořádány přestupy žáků do vyšších ročníků, kteří budou splňovat kritéria platná pro přestup žáků do základní školy. Rozhodnutí pro tyto uchazeče bude vydáno nejpozději do 30. 06. daného roku.</w:t>
      </w:r>
    </w:p>
    <w:p w14:paraId="0F891315" w14:textId="77777777" w:rsidR="00A560A2" w:rsidRPr="00A560A2" w:rsidRDefault="00A560A2" w:rsidP="001F26C8">
      <w:pPr>
        <w:pStyle w:val="Normlnweb"/>
        <w:ind w:firstLine="567"/>
        <w:jc w:val="both"/>
        <w:rPr>
          <w:rFonts w:ascii="Arial" w:hAnsi="Arial" w:cs="Arial"/>
          <w:color w:val="000000"/>
        </w:rPr>
      </w:pPr>
      <w:r w:rsidRPr="00A560A2">
        <w:rPr>
          <w:rFonts w:ascii="Arial" w:hAnsi="Arial" w:cs="Arial"/>
          <w:color w:val="000000"/>
        </w:rPr>
        <w:t>Losování:</w:t>
      </w:r>
    </w:p>
    <w:p w14:paraId="18ADD1CA" w14:textId="77777777" w:rsidR="00A560A2" w:rsidRPr="00A560A2" w:rsidRDefault="00A560A2" w:rsidP="001F26C8">
      <w:pPr>
        <w:pStyle w:val="Normlnweb"/>
        <w:ind w:firstLine="567"/>
        <w:jc w:val="both"/>
        <w:rPr>
          <w:rFonts w:ascii="Arial" w:hAnsi="Arial" w:cs="Arial"/>
          <w:color w:val="000000"/>
        </w:rPr>
      </w:pPr>
      <w:r w:rsidRPr="00A560A2">
        <w:rPr>
          <w:rFonts w:ascii="Arial" w:hAnsi="Arial" w:cs="Arial"/>
          <w:color w:val="000000"/>
        </w:rPr>
        <w:t>V případě, že nebude v možnostech školy vyhovět všem žádostem o přijetí k základnímu vzdělávání z důvodu, že by došlo k překročení kapacity školy, popř. třídy, bude provedeno losování.</w:t>
      </w:r>
    </w:p>
    <w:p w14:paraId="5F55FEF5" w14:textId="77777777" w:rsidR="00A560A2" w:rsidRPr="00A560A2" w:rsidRDefault="00A560A2" w:rsidP="001F26C8">
      <w:pPr>
        <w:pStyle w:val="Normlnweb"/>
        <w:ind w:firstLine="567"/>
        <w:jc w:val="both"/>
        <w:rPr>
          <w:rFonts w:ascii="Arial" w:hAnsi="Arial" w:cs="Arial"/>
          <w:color w:val="000000"/>
        </w:rPr>
      </w:pPr>
      <w:r w:rsidRPr="00A560A2">
        <w:rPr>
          <w:rFonts w:ascii="Arial" w:hAnsi="Arial" w:cs="Arial"/>
          <w:color w:val="000000"/>
        </w:rPr>
        <w:t>Losování provede zástupce vedení školy a člen školské rady.</w:t>
      </w:r>
    </w:p>
    <w:p w14:paraId="0122EF46" w14:textId="77777777" w:rsidR="00A560A2" w:rsidRPr="00A560A2" w:rsidRDefault="00A560A2" w:rsidP="001F26C8">
      <w:pPr>
        <w:pStyle w:val="Normlnweb"/>
        <w:ind w:firstLine="567"/>
        <w:contextualSpacing/>
        <w:jc w:val="both"/>
        <w:rPr>
          <w:rFonts w:ascii="Arial" w:hAnsi="Arial" w:cs="Arial"/>
          <w:color w:val="000000"/>
        </w:rPr>
      </w:pPr>
      <w:r w:rsidRPr="00A560A2">
        <w:rPr>
          <w:rFonts w:ascii="Arial" w:hAnsi="Arial" w:cs="Arial"/>
          <w:color w:val="000000"/>
        </w:rPr>
        <w:t>Losovat se budou registrační čísla, která budou přidělena jednotlivým žádostem o přijetí k základnímu vzdělávání.</w:t>
      </w:r>
    </w:p>
    <w:p w14:paraId="344203FB" w14:textId="584D724D" w:rsidR="00A560A2" w:rsidRPr="00A560A2" w:rsidRDefault="00A560A2" w:rsidP="00A560A2">
      <w:pPr>
        <w:pStyle w:val="Normlnweb"/>
        <w:ind w:left="5664" w:firstLine="708"/>
        <w:contextualSpacing/>
        <w:rPr>
          <w:rFonts w:ascii="Arial" w:hAnsi="Arial" w:cs="Arial"/>
          <w:color w:val="000000"/>
        </w:rPr>
      </w:pPr>
      <w:r>
        <w:rPr>
          <w:rFonts w:ascii="Arial" w:hAnsi="Arial" w:cs="Arial"/>
          <w:color w:val="000000"/>
        </w:rPr>
        <w:t>Mgr. Ivana Veselá</w:t>
      </w:r>
    </w:p>
    <w:p w14:paraId="639F8CD3" w14:textId="77777777" w:rsidR="00A560A2" w:rsidRPr="00A560A2" w:rsidRDefault="00A560A2" w:rsidP="00A560A2">
      <w:pPr>
        <w:pStyle w:val="Normlnweb"/>
        <w:ind w:left="5664" w:firstLine="708"/>
        <w:contextualSpacing/>
        <w:rPr>
          <w:rFonts w:ascii="Arial" w:hAnsi="Arial" w:cs="Arial"/>
          <w:color w:val="000000"/>
        </w:rPr>
      </w:pPr>
      <w:r w:rsidRPr="00A560A2">
        <w:rPr>
          <w:rFonts w:ascii="Arial" w:hAnsi="Arial" w:cs="Arial"/>
          <w:color w:val="000000"/>
        </w:rPr>
        <w:t>ředitelka školy</w:t>
      </w:r>
    </w:p>
    <w:p w14:paraId="33E0667F" w14:textId="77777777" w:rsidR="0087327C" w:rsidRPr="00A560A2" w:rsidRDefault="0087327C">
      <w:pPr>
        <w:rPr>
          <w:rFonts w:ascii="Arial" w:hAnsi="Arial" w:cs="Arial"/>
          <w:sz w:val="24"/>
          <w:szCs w:val="24"/>
        </w:rPr>
      </w:pPr>
    </w:p>
    <w:sectPr w:rsidR="0087327C" w:rsidRPr="00A560A2" w:rsidSect="00A560A2">
      <w:pgSz w:w="11906" w:h="16838"/>
      <w:pgMar w:top="1135"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2"/>
    <w:rsid w:val="001F26C8"/>
    <w:rsid w:val="003219AF"/>
    <w:rsid w:val="0087327C"/>
    <w:rsid w:val="00A560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D601"/>
  <w15:chartTrackingRefBased/>
  <w15:docId w15:val="{0123E4BD-5E2C-43C7-AFAB-5BBD8A0B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560A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67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1950</Characters>
  <Application>Microsoft Office Word</Application>
  <DocSecurity>4</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Veselá</dc:creator>
  <cp:keywords/>
  <dc:description/>
  <cp:lastModifiedBy>Petr Pupík2</cp:lastModifiedBy>
  <cp:revision>2</cp:revision>
  <dcterms:created xsi:type="dcterms:W3CDTF">2023-03-30T08:32:00Z</dcterms:created>
  <dcterms:modified xsi:type="dcterms:W3CDTF">2023-03-30T08:32:00Z</dcterms:modified>
</cp:coreProperties>
</file>